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18A" w:rsidRDefault="007B5FB0" w:rsidP="00E53F3D">
      <w:pPr>
        <w:ind w:left="0" w:hanging="2"/>
        <w:jc w:val="center"/>
      </w:pPr>
      <w:bookmarkStart w:id="0" w:name="_GoBack"/>
      <w:bookmarkEnd w:id="0"/>
      <w:r>
        <w:rPr>
          <w:rFonts w:ascii="Arial" w:eastAsia="Arial" w:hAnsi="Arial" w:cs="Arial"/>
          <w:b/>
        </w:rPr>
        <w:t>(PAPEL MEMBRETADO)</w:t>
      </w:r>
    </w:p>
    <w:p w:rsidR="00C6318A" w:rsidRDefault="00C6318A" w:rsidP="00E53F3D">
      <w:pPr>
        <w:ind w:left="0" w:hanging="2"/>
      </w:pPr>
    </w:p>
    <w:tbl>
      <w:tblPr>
        <w:tblStyle w:val="a"/>
        <w:tblW w:w="903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29"/>
        <w:gridCol w:w="2410"/>
      </w:tblGrid>
      <w:tr w:rsidR="00C6318A">
        <w:trPr>
          <w:cantSplit/>
        </w:trPr>
        <w:tc>
          <w:tcPr>
            <w:tcW w:w="6629" w:type="dxa"/>
          </w:tcPr>
          <w:p w:rsidR="00C6318A" w:rsidRPr="00C51D63" w:rsidRDefault="002A3879" w:rsidP="002A3879">
            <w:pPr>
              <w:ind w:left="0" w:hanging="2"/>
              <w:rPr>
                <w:rFonts w:ascii="Arial" w:eastAsia="Arial" w:hAnsi="Arial" w:cs="Arial"/>
                <w:sz w:val="16"/>
                <w:szCs w:val="16"/>
              </w:rPr>
            </w:pPr>
            <w:r w:rsidRPr="00C51D63">
              <w:rPr>
                <w:rFonts w:ascii="Arial" w:eastAsia="Arial" w:hAnsi="Arial" w:cs="Arial"/>
                <w:b/>
                <w:sz w:val="16"/>
                <w:szCs w:val="16"/>
              </w:rPr>
              <w:t>LICITACIÓN PÚBLICA NACIONAL PRESENCIAL NO. 40051001-027-23 (CAGEG-027/2023) ADQUISICIÓN DE MATERIALES PARA EL REGISTRO E IDENTIFICACIÓN DE BIENES Y PERSONAS</w:t>
            </w:r>
          </w:p>
        </w:tc>
        <w:tc>
          <w:tcPr>
            <w:tcW w:w="2410" w:type="dxa"/>
            <w:vMerge w:val="restart"/>
          </w:tcPr>
          <w:p w:rsidR="00C6318A" w:rsidRDefault="007B5FB0" w:rsidP="00E53F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Fecha:</w:t>
            </w:r>
          </w:p>
        </w:tc>
      </w:tr>
      <w:tr w:rsidR="00C6318A">
        <w:trPr>
          <w:cantSplit/>
        </w:trPr>
        <w:tc>
          <w:tcPr>
            <w:tcW w:w="6629" w:type="dxa"/>
          </w:tcPr>
          <w:p w:rsidR="00C6318A" w:rsidRDefault="007B5FB0" w:rsidP="00E53F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Licitante:</w:t>
            </w:r>
          </w:p>
          <w:p w:rsidR="00C6318A" w:rsidRDefault="00C6318A" w:rsidP="00E53F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vMerge/>
          </w:tcPr>
          <w:p w:rsidR="00C6318A" w:rsidRDefault="00C6318A" w:rsidP="00E53F3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C6318A" w:rsidRDefault="007B5FB0" w:rsidP="00E53F3D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                         </w:t>
      </w:r>
      <w:r>
        <w:rPr>
          <w:rFonts w:ascii="Arial" w:eastAsia="Arial" w:hAnsi="Arial" w:cs="Arial"/>
          <w:sz w:val="20"/>
          <w:szCs w:val="20"/>
        </w:rPr>
        <w:tab/>
      </w:r>
    </w:p>
    <w:p w:rsidR="00C6318A" w:rsidRDefault="007B5FB0" w:rsidP="00E53F3D">
      <w:pPr>
        <w:ind w:left="1" w:hanging="3"/>
        <w:jc w:val="center"/>
        <w:rPr>
          <w:rFonts w:ascii="Arial" w:eastAsia="Arial" w:hAnsi="Arial" w:cs="Arial"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COMPROBANTE DE ENTREGA DE MUESTRA PARA REVISIÓN</w:t>
      </w:r>
    </w:p>
    <w:p w:rsidR="00C6318A" w:rsidRDefault="007B5FB0" w:rsidP="00E53F3D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(Presentar en original y copia a la entrega de la muestra)</w:t>
      </w:r>
    </w:p>
    <w:p w:rsidR="00C6318A" w:rsidRDefault="00C6318A" w:rsidP="00E53F3D">
      <w:pPr>
        <w:ind w:left="0" w:hanging="2"/>
        <w:rPr>
          <w:rFonts w:ascii="Arial" w:eastAsia="Arial" w:hAnsi="Arial" w:cs="Arial"/>
          <w:color w:val="0000FF"/>
          <w:sz w:val="20"/>
          <w:szCs w:val="20"/>
        </w:rPr>
      </w:pPr>
    </w:p>
    <w:p w:rsidR="00C6318A" w:rsidRDefault="007B5FB0" w:rsidP="00E53F3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i/>
          <w:sz w:val="20"/>
          <w:szCs w:val="20"/>
        </w:rPr>
        <w:t xml:space="preserve">Se entregan los siguientes bienes correspondientes a </w:t>
      </w:r>
      <w:r w:rsidRPr="00DD3F42">
        <w:rPr>
          <w:rFonts w:ascii="Arial" w:eastAsia="Arial" w:hAnsi="Arial" w:cs="Arial"/>
          <w:b/>
          <w:i/>
          <w:sz w:val="20"/>
          <w:szCs w:val="20"/>
        </w:rPr>
        <w:t>la licitación en calidad de muestra en el almacén de la Dirección General de Recursos Materiales, Servicios Generales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y Catastro, ubicado en carretera Guanajuato - Juventino Rosas Km. 9.5 en la ciudad de Guanajuato, </w:t>
      </w:r>
      <w:proofErr w:type="spellStart"/>
      <w:r>
        <w:rPr>
          <w:rFonts w:ascii="Arial" w:eastAsia="Arial" w:hAnsi="Arial" w:cs="Arial"/>
          <w:b/>
          <w:i/>
          <w:sz w:val="20"/>
          <w:szCs w:val="20"/>
        </w:rPr>
        <w:t>Gto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., en horario </w:t>
      </w:r>
      <w:r w:rsidRPr="00DD3F42">
        <w:rPr>
          <w:rFonts w:ascii="Arial" w:eastAsia="Arial" w:hAnsi="Arial" w:cs="Arial"/>
          <w:b/>
          <w:i/>
          <w:sz w:val="20"/>
          <w:szCs w:val="20"/>
        </w:rPr>
        <w:t xml:space="preserve">de 9:00 a 14:30 </w:t>
      </w:r>
      <w:proofErr w:type="spellStart"/>
      <w:r w:rsidRPr="00DD3F42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 xml:space="preserve">., salvo el día </w:t>
      </w:r>
      <w:r w:rsidR="00D73945">
        <w:rPr>
          <w:rFonts w:ascii="Arial" w:eastAsia="Arial" w:hAnsi="Arial" w:cs="Arial"/>
          <w:b/>
          <w:i/>
          <w:sz w:val="20"/>
          <w:szCs w:val="20"/>
        </w:rPr>
        <w:t>25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de </w:t>
      </w:r>
      <w:r w:rsidR="00D73945">
        <w:rPr>
          <w:rFonts w:ascii="Arial" w:eastAsia="Arial" w:hAnsi="Arial" w:cs="Arial"/>
          <w:b/>
          <w:i/>
          <w:sz w:val="20"/>
          <w:szCs w:val="20"/>
        </w:rPr>
        <w:t>mayo</w:t>
      </w:r>
      <w:r>
        <w:rPr>
          <w:rFonts w:ascii="Arial" w:eastAsia="Arial" w:hAnsi="Arial" w:cs="Arial"/>
          <w:b/>
          <w:i/>
          <w:sz w:val="20"/>
          <w:szCs w:val="20"/>
        </w:rPr>
        <w:t xml:space="preserve"> del 20</w:t>
      </w:r>
      <w:r w:rsidR="00DD3F42">
        <w:rPr>
          <w:rFonts w:ascii="Arial" w:eastAsia="Arial" w:hAnsi="Arial" w:cs="Arial"/>
          <w:b/>
          <w:i/>
          <w:sz w:val="20"/>
          <w:szCs w:val="20"/>
        </w:rPr>
        <w:t>23</w:t>
      </w:r>
      <w:r>
        <w:rPr>
          <w:rFonts w:ascii="Arial" w:eastAsia="Arial" w:hAnsi="Arial" w:cs="Arial"/>
          <w:b/>
          <w:i/>
          <w:sz w:val="20"/>
          <w:szCs w:val="20"/>
        </w:rPr>
        <w:t xml:space="preserve">, cuando el horario terminará a las </w:t>
      </w:r>
      <w:r w:rsidR="00D73945" w:rsidRPr="00D73945">
        <w:rPr>
          <w:rFonts w:ascii="Arial" w:eastAsia="Arial" w:hAnsi="Arial" w:cs="Arial"/>
          <w:b/>
          <w:i/>
          <w:sz w:val="20"/>
          <w:szCs w:val="20"/>
        </w:rPr>
        <w:t>10</w:t>
      </w:r>
      <w:r w:rsidRPr="00D73945">
        <w:rPr>
          <w:rFonts w:ascii="Arial" w:eastAsia="Arial" w:hAnsi="Arial" w:cs="Arial"/>
          <w:b/>
          <w:i/>
          <w:sz w:val="20"/>
          <w:szCs w:val="20"/>
        </w:rPr>
        <w:t xml:space="preserve">:00 </w:t>
      </w:r>
      <w:proofErr w:type="spellStart"/>
      <w:r w:rsidRPr="00D73945">
        <w:rPr>
          <w:rFonts w:ascii="Arial" w:eastAsia="Arial" w:hAnsi="Arial" w:cs="Arial"/>
          <w:b/>
          <w:i/>
          <w:sz w:val="20"/>
          <w:szCs w:val="20"/>
        </w:rPr>
        <w:t>hrs</w:t>
      </w:r>
      <w:proofErr w:type="spellEnd"/>
      <w:r>
        <w:rPr>
          <w:rFonts w:ascii="Arial" w:eastAsia="Arial" w:hAnsi="Arial" w:cs="Arial"/>
          <w:b/>
          <w:i/>
          <w:sz w:val="20"/>
          <w:szCs w:val="20"/>
        </w:rPr>
        <w:t>.</w:t>
      </w:r>
    </w:p>
    <w:p w:rsidR="00C6318A" w:rsidRDefault="00C6318A" w:rsidP="00E53F3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C6318A" w:rsidRDefault="00C6318A" w:rsidP="00E53F3D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7944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40"/>
        <w:gridCol w:w="2268"/>
        <w:gridCol w:w="993"/>
        <w:gridCol w:w="1275"/>
        <w:gridCol w:w="1134"/>
        <w:gridCol w:w="1134"/>
      </w:tblGrid>
      <w:tr w:rsidR="00C6318A">
        <w:trPr>
          <w:trHeight w:val="567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</w:t>
            </w: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MARCA</w:t>
            </w: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  <w:vAlign w:val="center"/>
          </w:tcPr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MODELO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SI ENTREGA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E6E6E6"/>
          </w:tcPr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 ENTREGA</w:t>
            </w:r>
          </w:p>
        </w:tc>
      </w:tr>
      <w:tr w:rsidR="00C6318A">
        <w:trPr>
          <w:trHeight w:val="35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6318A">
        <w:trPr>
          <w:trHeight w:val="270"/>
          <w:jc w:val="center"/>
        </w:trPr>
        <w:tc>
          <w:tcPr>
            <w:tcW w:w="1140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C6318A">
        <w:trPr>
          <w:trHeight w:val="982"/>
          <w:jc w:val="center"/>
        </w:trPr>
        <w:tc>
          <w:tcPr>
            <w:tcW w:w="7944" w:type="dxa"/>
            <w:gridSpan w:val="6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C6318A" w:rsidRDefault="007B5FB0" w:rsidP="00E53F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Accesorios entregados:</w:t>
            </w:r>
          </w:p>
        </w:tc>
      </w:tr>
    </w:tbl>
    <w:p w:rsidR="00C6318A" w:rsidRDefault="00C6318A" w:rsidP="00E53F3D">
      <w:pPr>
        <w:ind w:left="0" w:hanging="2"/>
        <w:jc w:val="both"/>
        <w:rPr>
          <w:rFonts w:ascii="Arial" w:eastAsia="Arial" w:hAnsi="Arial" w:cs="Arial"/>
          <w:color w:val="0000FF"/>
          <w:sz w:val="20"/>
          <w:szCs w:val="20"/>
        </w:rPr>
      </w:pPr>
    </w:p>
    <w:p w:rsidR="00C6318A" w:rsidRDefault="007B5FB0" w:rsidP="00E53F3D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Los bienes deben estar etiquetados para su identificación, armados y funcionalmente preparados para realizar pruebas durante la revisión. </w:t>
      </w:r>
    </w:p>
    <w:p w:rsidR="00C6318A" w:rsidRDefault="00C6318A" w:rsidP="00E53F3D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p w:rsidR="00C6318A" w:rsidRDefault="007B5FB0" w:rsidP="00E53F3D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i/>
          <w:sz w:val="22"/>
          <w:szCs w:val="22"/>
        </w:rPr>
        <w:t xml:space="preserve">Asumimos que las pruebas serán realizadas de acuerdo a lo establecido en las bases y anexos de </w:t>
      </w:r>
      <w:r w:rsidRPr="005F607D">
        <w:rPr>
          <w:rFonts w:ascii="Arial" w:eastAsia="Arial" w:hAnsi="Arial" w:cs="Arial"/>
          <w:i/>
          <w:sz w:val="22"/>
          <w:szCs w:val="22"/>
        </w:rPr>
        <w:t>la licitación en mención</w:t>
      </w:r>
      <w:r>
        <w:rPr>
          <w:rFonts w:ascii="Arial" w:eastAsia="Arial" w:hAnsi="Arial" w:cs="Arial"/>
          <w:i/>
          <w:sz w:val="22"/>
          <w:szCs w:val="22"/>
        </w:rPr>
        <w:t>.</w:t>
      </w:r>
    </w:p>
    <w:p w:rsidR="00C6318A" w:rsidRDefault="00C6318A" w:rsidP="00E53F3D">
      <w:pPr>
        <w:ind w:left="0" w:hanging="2"/>
        <w:jc w:val="both"/>
        <w:rPr>
          <w:rFonts w:ascii="Arial" w:eastAsia="Arial" w:hAnsi="Arial" w:cs="Arial"/>
          <w:sz w:val="22"/>
          <w:szCs w:val="22"/>
        </w:rPr>
      </w:pPr>
    </w:p>
    <w:tbl>
      <w:tblPr>
        <w:tblStyle w:val="a1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6318A">
        <w:trPr>
          <w:trHeight w:val="417"/>
        </w:trPr>
        <w:tc>
          <w:tcPr>
            <w:tcW w:w="4489" w:type="dxa"/>
            <w:vAlign w:val="center"/>
          </w:tcPr>
          <w:p w:rsidR="00C6318A" w:rsidRDefault="007B5FB0" w:rsidP="005F607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F607D"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parte del </w:t>
            </w:r>
            <w:r w:rsidR="005F607D" w:rsidRPr="005F607D">
              <w:rPr>
                <w:rFonts w:ascii="Arial" w:eastAsia="Arial" w:hAnsi="Arial" w:cs="Arial"/>
                <w:b/>
                <w:i/>
                <w:sz w:val="20"/>
                <w:szCs w:val="20"/>
              </w:rPr>
              <w:t>l</w:t>
            </w:r>
            <w:r w:rsidRPr="005F607D">
              <w:rPr>
                <w:rFonts w:ascii="Arial" w:eastAsia="Arial" w:hAnsi="Arial" w:cs="Arial"/>
                <w:b/>
                <w:i/>
                <w:sz w:val="20"/>
                <w:szCs w:val="20"/>
              </w:rPr>
              <w:t>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 </w:t>
            </w:r>
          </w:p>
        </w:tc>
        <w:tc>
          <w:tcPr>
            <w:tcW w:w="4489" w:type="dxa"/>
            <w:vAlign w:val="center"/>
          </w:tcPr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F607D">
              <w:rPr>
                <w:rFonts w:ascii="Arial" w:eastAsia="Arial" w:hAnsi="Arial" w:cs="Arial"/>
                <w:b/>
                <w:i/>
                <w:sz w:val="20"/>
                <w:szCs w:val="20"/>
              </w:rPr>
              <w:t>Recibe almacén de la Dirección General de Recursos Materiales, Servicios Generales y Catastro</w:t>
            </w:r>
          </w:p>
        </w:tc>
      </w:tr>
      <w:tr w:rsidR="00C6318A">
        <w:tc>
          <w:tcPr>
            <w:tcW w:w="4489" w:type="dxa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C6318A" w:rsidP="00E53F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 y firma)</w:t>
            </w:r>
          </w:p>
        </w:tc>
        <w:tc>
          <w:tcPr>
            <w:tcW w:w="4489" w:type="dxa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C6318A" w:rsidP="00E53F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</w:tr>
    </w:tbl>
    <w:p w:rsidR="00C6318A" w:rsidRDefault="00C6318A" w:rsidP="00E53F3D">
      <w:pPr>
        <w:ind w:left="0" w:hanging="2"/>
      </w:pPr>
    </w:p>
    <w:p w:rsidR="00C6318A" w:rsidRDefault="007B5FB0" w:rsidP="00E53F3D">
      <w:pPr>
        <w:ind w:left="0" w:hanging="2"/>
        <w:jc w:val="both"/>
        <w:rPr>
          <w:rFonts w:ascii="Arial" w:eastAsia="Arial" w:hAnsi="Arial" w:cs="Arial"/>
          <w:sz w:val="22"/>
          <w:szCs w:val="22"/>
          <w:u w:val="single"/>
        </w:rPr>
      </w:pPr>
      <w:r>
        <w:rPr>
          <w:rFonts w:ascii="Arial" w:eastAsia="Arial" w:hAnsi="Arial" w:cs="Arial"/>
          <w:b/>
          <w:i/>
          <w:sz w:val="22"/>
          <w:szCs w:val="22"/>
          <w:u w:val="single"/>
        </w:rPr>
        <w:t>La muestra será devuelta en los términos y condiciones que establecen las bases y anexos de la presente licitación.</w:t>
      </w:r>
    </w:p>
    <w:p w:rsidR="00C6318A" w:rsidRDefault="00C6318A" w:rsidP="00E53F3D">
      <w:pPr>
        <w:ind w:left="0" w:hanging="2"/>
      </w:pPr>
    </w:p>
    <w:tbl>
      <w:tblPr>
        <w:tblStyle w:val="a2"/>
        <w:tblW w:w="897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89"/>
        <w:gridCol w:w="4489"/>
      </w:tblGrid>
      <w:tr w:rsidR="00C6318A">
        <w:trPr>
          <w:trHeight w:val="417"/>
        </w:trPr>
        <w:tc>
          <w:tcPr>
            <w:tcW w:w="4489" w:type="dxa"/>
            <w:vAlign w:val="center"/>
          </w:tcPr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Entrega por </w:t>
            </w:r>
            <w:r w:rsidRPr="005F607D">
              <w:rPr>
                <w:rFonts w:ascii="Arial" w:eastAsia="Arial" w:hAnsi="Arial" w:cs="Arial"/>
                <w:b/>
                <w:i/>
                <w:sz w:val="20"/>
                <w:szCs w:val="20"/>
              </w:rPr>
              <w:t>parte del almacén de la Dirección General de Recursos Materiales, Servicios Generales y Catastro</w:t>
            </w:r>
          </w:p>
        </w:tc>
        <w:tc>
          <w:tcPr>
            <w:tcW w:w="4489" w:type="dxa"/>
            <w:vAlign w:val="center"/>
          </w:tcPr>
          <w:p w:rsidR="00C6318A" w:rsidRDefault="007B5FB0" w:rsidP="005F607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Recibe </w:t>
            </w:r>
            <w:r w:rsidRPr="005F607D">
              <w:rPr>
                <w:rFonts w:ascii="Arial" w:eastAsia="Arial" w:hAnsi="Arial" w:cs="Arial"/>
                <w:b/>
                <w:i/>
                <w:sz w:val="20"/>
                <w:szCs w:val="20"/>
              </w:rPr>
              <w:t>licitante:</w:t>
            </w:r>
            <w:r>
              <w:rPr>
                <w:rFonts w:ascii="Arial" w:eastAsia="Arial" w:hAnsi="Arial" w:cs="Arial"/>
                <w:b/>
                <w:i/>
                <w:sz w:val="20"/>
                <w:szCs w:val="20"/>
              </w:rPr>
              <w:t xml:space="preserve"> </w:t>
            </w:r>
          </w:p>
        </w:tc>
      </w:tr>
      <w:tr w:rsidR="00C6318A">
        <w:tc>
          <w:tcPr>
            <w:tcW w:w="4489" w:type="dxa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C6318A" w:rsidP="00E53F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sello)</w:t>
            </w:r>
          </w:p>
        </w:tc>
        <w:tc>
          <w:tcPr>
            <w:tcW w:w="4489" w:type="dxa"/>
          </w:tcPr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C6318A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C6318A" w:rsidP="00E53F3D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  <w:p w:rsidR="00C6318A" w:rsidRDefault="007B5FB0" w:rsidP="00E53F3D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i/>
                <w:sz w:val="20"/>
                <w:szCs w:val="20"/>
              </w:rPr>
              <w:t>(nombre, firma y fecha)</w:t>
            </w:r>
          </w:p>
        </w:tc>
      </w:tr>
    </w:tbl>
    <w:p w:rsidR="00C6318A" w:rsidRDefault="00C6318A" w:rsidP="00C51D63">
      <w:pPr>
        <w:ind w:leftChars="0" w:left="0" w:firstLineChars="0" w:firstLine="0"/>
      </w:pPr>
    </w:p>
    <w:sectPr w:rsidR="00C6318A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22D" w:rsidRDefault="00DD222D" w:rsidP="00E53F3D">
      <w:pPr>
        <w:spacing w:line="240" w:lineRule="auto"/>
        <w:ind w:left="0" w:hanging="2"/>
      </w:pPr>
      <w:r>
        <w:separator/>
      </w:r>
    </w:p>
  </w:endnote>
  <w:endnote w:type="continuationSeparator" w:id="0">
    <w:p w:rsidR="00DD222D" w:rsidRDefault="00DD222D" w:rsidP="00E53F3D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18A" w:rsidRDefault="007B5FB0" w:rsidP="00E53F3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331481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331481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C6318A" w:rsidRDefault="00C6318A" w:rsidP="00E53F3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22D" w:rsidRDefault="00DD222D" w:rsidP="00E53F3D">
      <w:pPr>
        <w:spacing w:line="240" w:lineRule="auto"/>
        <w:ind w:left="0" w:hanging="2"/>
      </w:pPr>
      <w:r>
        <w:separator/>
      </w:r>
    </w:p>
  </w:footnote>
  <w:footnote w:type="continuationSeparator" w:id="0">
    <w:p w:rsidR="00DD222D" w:rsidRDefault="00DD222D" w:rsidP="00E53F3D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18A" w:rsidRDefault="007B5FB0" w:rsidP="00E53F3D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H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C6318A"/>
    <w:rsid w:val="002A3879"/>
    <w:rsid w:val="00331481"/>
    <w:rsid w:val="0057371E"/>
    <w:rsid w:val="005F607D"/>
    <w:rsid w:val="00715FD5"/>
    <w:rsid w:val="007B5FB0"/>
    <w:rsid w:val="008636C6"/>
    <w:rsid w:val="00BA5087"/>
    <w:rsid w:val="00BF1FA9"/>
    <w:rsid w:val="00C50EAD"/>
    <w:rsid w:val="00C51D63"/>
    <w:rsid w:val="00C6318A"/>
    <w:rsid w:val="00D73945"/>
    <w:rsid w:val="00DD222D"/>
    <w:rsid w:val="00DD3F42"/>
    <w:rsid w:val="00E53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Times New Roman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</w:rPr>
  </w:style>
  <w:style w:type="paragraph" w:styleId="Encabezado">
    <w:name w:val="header"/>
    <w:basedOn w:val="Normal"/>
    <w:qFormat/>
  </w:style>
  <w:style w:type="character" w:customStyle="1" w:styleId="EncabezadoCar">
    <w:name w:val="Encabezado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</w:style>
  <w:style w:type="character" w:customStyle="1" w:styleId="PiedepginaCar">
    <w:name w:val="Pie de página Car"/>
    <w:rPr>
      <w:rFonts w:ascii="Times New Roman" w:eastAsia="Times New Roman" w:hAnsi="Times New Roman" w:cs="Times New Roman"/>
      <w:w w:val="100"/>
      <w:position w:val="-1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gfBYGwHy8uIETrlfD1ngB2hl/+Q==">AMUW2mUj5ugNWM+e6Q4PvW1vHfawlIHugTmOIX0FryQoId2jdBFoAybviAOIEKG/MACr5tjaD0TmbamMl0qZbDDQr9G8+8NujPysP772CqBsEpibR1Vso4E=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240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DAS-Zimri</dc:creator>
  <cp:lastModifiedBy>CINTHIA BERENICE GOMEZ AGUINAGA</cp:lastModifiedBy>
  <cp:revision>11</cp:revision>
  <cp:lastPrinted>2023-05-05T15:02:00Z</cp:lastPrinted>
  <dcterms:created xsi:type="dcterms:W3CDTF">2023-05-02T19:33:00Z</dcterms:created>
  <dcterms:modified xsi:type="dcterms:W3CDTF">2023-05-05T15:02:00Z</dcterms:modified>
</cp:coreProperties>
</file>